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EA51E" w14:textId="77777777" w:rsidR="003019BA" w:rsidRDefault="003019BA" w:rsidP="0030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>K</w:t>
      </w:r>
      <w:r>
        <w:rPr>
          <w:rFonts w:ascii="Times New Roman" w:hAnsi="Times New Roman" w:cs="Times New Roman"/>
          <w:sz w:val="24"/>
          <w:szCs w:val="24"/>
        </w:rPr>
        <w:t>rajevna skupnost Begunje</w:t>
      </w:r>
    </w:p>
    <w:p w14:paraId="53E13A27" w14:textId="77777777" w:rsidR="003019BA" w:rsidRDefault="003019BA" w:rsidP="0030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 krajevne skupnosti</w:t>
      </w:r>
    </w:p>
    <w:p w14:paraId="0280C43C" w14:textId="77777777" w:rsidR="003019BA" w:rsidRDefault="003019BA" w:rsidP="0030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F4F203" w14:textId="77777777" w:rsidR="003019BA" w:rsidRDefault="003019BA" w:rsidP="0030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2.03.2021        </w:t>
      </w:r>
    </w:p>
    <w:p w14:paraId="6FF52A1E" w14:textId="77777777" w:rsidR="003019BA" w:rsidRDefault="003019BA" w:rsidP="0030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5DA741" w14:textId="77777777" w:rsidR="003019BA" w:rsidRPr="003019BA" w:rsidRDefault="003019BA" w:rsidP="003019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9BA">
        <w:rPr>
          <w:rFonts w:ascii="Times New Roman" w:hAnsi="Times New Roman" w:cs="Times New Roman"/>
          <w:b/>
          <w:sz w:val="24"/>
          <w:szCs w:val="24"/>
        </w:rPr>
        <w:t>Z a p i s n i k</w:t>
      </w:r>
    </w:p>
    <w:p w14:paraId="42E620E2" w14:textId="77777777" w:rsidR="003019BA" w:rsidRPr="003019BA" w:rsidRDefault="003019BA" w:rsidP="003019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9BA">
        <w:rPr>
          <w:rFonts w:ascii="Times New Roman" w:hAnsi="Times New Roman" w:cs="Times New Roman"/>
          <w:b/>
          <w:sz w:val="24"/>
          <w:szCs w:val="24"/>
        </w:rPr>
        <w:t>13. redne seje sveta KS, ki je bila 2.03.2021 ob 18. uri</w:t>
      </w:r>
    </w:p>
    <w:p w14:paraId="118867C1" w14:textId="77777777" w:rsidR="003019BA" w:rsidRPr="003019BA" w:rsidRDefault="003019BA" w:rsidP="003019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9BA">
        <w:rPr>
          <w:rFonts w:ascii="Times New Roman" w:hAnsi="Times New Roman" w:cs="Times New Roman"/>
          <w:b/>
          <w:sz w:val="24"/>
          <w:szCs w:val="24"/>
        </w:rPr>
        <w:t>V pisarni krajevne skupnosti</w:t>
      </w:r>
    </w:p>
    <w:p w14:paraId="51379462" w14:textId="77777777" w:rsidR="003019BA" w:rsidRDefault="003019BA" w:rsidP="0030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44603F" w14:textId="77777777" w:rsidR="003019BA" w:rsidRDefault="003019BA" w:rsidP="0030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D3943" w14:textId="54E8A525" w:rsidR="003019BA" w:rsidRDefault="003019BA" w:rsidP="0030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9BA">
        <w:rPr>
          <w:rFonts w:ascii="Times New Roman" w:hAnsi="Times New Roman" w:cs="Times New Roman"/>
          <w:b/>
          <w:sz w:val="24"/>
          <w:szCs w:val="24"/>
        </w:rPr>
        <w:t>Prisotni:</w:t>
      </w:r>
      <w:r>
        <w:rPr>
          <w:rFonts w:ascii="Times New Roman" w:hAnsi="Times New Roman" w:cs="Times New Roman"/>
          <w:sz w:val="24"/>
          <w:szCs w:val="24"/>
        </w:rPr>
        <w:t xml:space="preserve"> Janez Gašperin, Jože Hajn</w:t>
      </w:r>
      <w:r w:rsidR="007F1073"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 xml:space="preserve">har, Marija Hrovat, Sandi Jurejevčič, Matevž Langus,  </w:t>
      </w:r>
    </w:p>
    <w:p w14:paraId="4FFA9A27" w14:textId="77777777" w:rsidR="003019BA" w:rsidRDefault="003019BA" w:rsidP="0030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Tjaša Legat, Liljana Leš, Mojca Markič in Matjaž Trček                </w:t>
      </w:r>
    </w:p>
    <w:p w14:paraId="5BF8A9B3" w14:textId="5C5229CC" w:rsidR="003019BA" w:rsidRDefault="003019BA" w:rsidP="0030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DF4">
        <w:rPr>
          <w:rFonts w:ascii="Times New Roman" w:hAnsi="Times New Roman" w:cs="Times New Roman"/>
          <w:b/>
          <w:sz w:val="24"/>
          <w:szCs w:val="24"/>
        </w:rPr>
        <w:t>Opr.odsotn</w:t>
      </w:r>
      <w:r w:rsidR="007F1073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CF5DF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Vesna Papler in Jožica Režonja</w:t>
      </w:r>
    </w:p>
    <w:p w14:paraId="6D932891" w14:textId="77777777" w:rsidR="003019BA" w:rsidRDefault="003019BA" w:rsidP="0030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883C23" w14:textId="77777777" w:rsidR="003019BA" w:rsidRDefault="003019BA" w:rsidP="0030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77CF20" w14:textId="77777777" w:rsidR="003019BA" w:rsidRDefault="003019BA" w:rsidP="0030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ugotovljeni sklepčnosti je predsednica predlagala</w:t>
      </w:r>
    </w:p>
    <w:p w14:paraId="2A8BCB51" w14:textId="77777777" w:rsidR="007F1073" w:rsidRDefault="007F1073" w:rsidP="007F107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0039D18" w14:textId="77777777" w:rsidR="007F1073" w:rsidRPr="007F1073" w:rsidRDefault="007F1073" w:rsidP="007F1073">
      <w:pPr>
        <w:rPr>
          <w:rFonts w:ascii="Times New Roman" w:hAnsi="Times New Roman" w:cs="Times New Roman"/>
          <w:b/>
          <w:sz w:val="24"/>
          <w:szCs w:val="24"/>
        </w:rPr>
      </w:pPr>
      <w:r w:rsidRPr="007F1073">
        <w:rPr>
          <w:rFonts w:ascii="Times New Roman" w:hAnsi="Times New Roman" w:cs="Times New Roman"/>
          <w:b/>
          <w:sz w:val="24"/>
          <w:szCs w:val="24"/>
        </w:rPr>
        <w:t>Dnevni red:</w:t>
      </w:r>
    </w:p>
    <w:p w14:paraId="35AE842D" w14:textId="77777777" w:rsidR="007F1073" w:rsidRPr="007F1073" w:rsidRDefault="007F1073" w:rsidP="007F1073">
      <w:pPr>
        <w:keepLines/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73">
        <w:rPr>
          <w:rFonts w:ascii="Times New Roman" w:hAnsi="Times New Roman" w:cs="Times New Roman"/>
          <w:sz w:val="24"/>
          <w:szCs w:val="24"/>
        </w:rPr>
        <w:t>Potrditev zapisnika 12. redne seje sveta KS Begunje</w:t>
      </w:r>
    </w:p>
    <w:p w14:paraId="03117FC1" w14:textId="77777777" w:rsidR="007F1073" w:rsidRPr="007F1073" w:rsidRDefault="007F1073" w:rsidP="007F1073">
      <w:pPr>
        <w:keepLines/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73">
        <w:rPr>
          <w:rFonts w:ascii="Times New Roman" w:hAnsi="Times New Roman" w:cs="Times New Roman"/>
          <w:sz w:val="24"/>
          <w:szCs w:val="24"/>
        </w:rPr>
        <w:t>Letno poročilo KS Begunje za leto 2020</w:t>
      </w:r>
    </w:p>
    <w:p w14:paraId="515EB494" w14:textId="77777777" w:rsidR="007F1073" w:rsidRPr="007F1073" w:rsidRDefault="007F1073" w:rsidP="007F1073">
      <w:pPr>
        <w:keepLines/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73">
        <w:rPr>
          <w:rFonts w:ascii="Times New Roman" w:hAnsi="Times New Roman" w:cs="Times New Roman"/>
          <w:sz w:val="24"/>
          <w:szCs w:val="24"/>
        </w:rPr>
        <w:t>Proračun za leto 2021-2022 in nabor projektov</w:t>
      </w:r>
    </w:p>
    <w:p w14:paraId="5B452A39" w14:textId="297B13F9" w:rsidR="003019BA" w:rsidRDefault="007F1073" w:rsidP="003019BA">
      <w:pPr>
        <w:keepLines/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73">
        <w:rPr>
          <w:rFonts w:ascii="Times New Roman" w:hAnsi="Times New Roman" w:cs="Times New Roman"/>
          <w:sz w:val="24"/>
          <w:szCs w:val="24"/>
        </w:rPr>
        <w:t xml:space="preserve">Razno </w:t>
      </w:r>
    </w:p>
    <w:p w14:paraId="71BA0B26" w14:textId="77777777" w:rsidR="007F1073" w:rsidRPr="007F1073" w:rsidRDefault="007F1073" w:rsidP="007F1073">
      <w:pPr>
        <w:keepLines/>
        <w:spacing w:after="0" w:line="25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71AA4C" w14:textId="77777777" w:rsidR="003019BA" w:rsidRDefault="003019BA" w:rsidP="0030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je bil soglasno sprejet.</w:t>
      </w:r>
    </w:p>
    <w:p w14:paraId="2E9ED411" w14:textId="77777777" w:rsidR="003019BA" w:rsidRDefault="003019BA" w:rsidP="0030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3A5B55" w14:textId="77777777" w:rsidR="003019BA" w:rsidRDefault="003019BA" w:rsidP="0030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DF4">
        <w:rPr>
          <w:rFonts w:ascii="Times New Roman" w:hAnsi="Times New Roman" w:cs="Times New Roman"/>
          <w:b/>
          <w:sz w:val="24"/>
          <w:szCs w:val="24"/>
          <w:u w:val="single"/>
        </w:rPr>
        <w:t>Ad.1.: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zapisnik 12. redne seje ni bilo pripomb.</w:t>
      </w:r>
    </w:p>
    <w:p w14:paraId="3FCE8679" w14:textId="77777777" w:rsidR="003019BA" w:rsidRDefault="003019BA" w:rsidP="0030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09AB71" w14:textId="755C0E20" w:rsidR="003019BA" w:rsidRDefault="003019BA" w:rsidP="003019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Sklep št.1.: </w:t>
      </w:r>
      <w:r>
        <w:rPr>
          <w:rFonts w:ascii="Times New Roman" w:hAnsi="Times New Roman" w:cs="Times New Roman"/>
          <w:b/>
          <w:sz w:val="24"/>
          <w:szCs w:val="24"/>
        </w:rPr>
        <w:t>Sprejme in potrdi se zapisnik 12. redne seje sveta krajevne skupnosti.</w:t>
      </w:r>
    </w:p>
    <w:p w14:paraId="1B0305F0" w14:textId="77777777" w:rsidR="003019BA" w:rsidRDefault="003019BA" w:rsidP="003019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0793A4" w14:textId="14E2EC01" w:rsidR="003019BA" w:rsidRDefault="003019BA" w:rsidP="0030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F85">
        <w:rPr>
          <w:rFonts w:ascii="Times New Roman" w:hAnsi="Times New Roman" w:cs="Times New Roman"/>
          <w:b/>
          <w:sz w:val="24"/>
          <w:szCs w:val="24"/>
          <w:u w:val="single"/>
        </w:rPr>
        <w:t>Ad.2.: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Poslovno poročilo- priloga letnemu poročilu je v prilogi original zapisnika, člani so ga prejeli  z vabilom na sejo.</w:t>
      </w:r>
    </w:p>
    <w:p w14:paraId="63B7D10B" w14:textId="77777777" w:rsidR="003019BA" w:rsidRDefault="003019BA" w:rsidP="0030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Poročilo zajema izvedena dela v letu 2020 tako s sredstvi krajevne skupnosti kot občine. S samo realizacijo ne moremo biti zadovoljni, vzroki za to različni ( situacija zaradi korone, slaba odzivnost občine,..).</w:t>
      </w:r>
    </w:p>
    <w:p w14:paraId="1DDB845D" w14:textId="2C10AEA9" w:rsidR="003019BA" w:rsidRDefault="003019BA" w:rsidP="0030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pa občina uredila ograjo od župnišča do Bizjaka in sicer je to lesena ograja na kovinski konstrukciji. Garancija je 10 let. V taki izvedbi bodo vse ograje, ki bodo v prihodnje obnovljene.</w:t>
      </w:r>
    </w:p>
    <w:p w14:paraId="170963FC" w14:textId="5E4D852D" w:rsidR="00251274" w:rsidRDefault="00251274" w:rsidP="0030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FAE5E3" w14:textId="18C5777E" w:rsidR="00251274" w:rsidRDefault="00251274" w:rsidP="0030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Liljana Leš sprašuje kam bodo porabljena sredstva iz naslova povišane glavarine, ki jih bo dobila občina.</w:t>
      </w:r>
    </w:p>
    <w:p w14:paraId="0971B6CF" w14:textId="77777777" w:rsidR="003019BA" w:rsidRDefault="003019BA" w:rsidP="0030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7EE090" w14:textId="77777777" w:rsidR="003019BA" w:rsidRDefault="003019BA" w:rsidP="0030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poročilu so navedene naloge za letošnje in naslednje leto. Med drugim tudi priprava dokumentacije za objekt KS in PGD iz sredstev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parcipativnega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proračuna.</w:t>
      </w:r>
    </w:p>
    <w:p w14:paraId="2079EB73" w14:textId="77777777" w:rsidR="003019BA" w:rsidRDefault="003019BA" w:rsidP="0030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4A6D47" w14:textId="77777777" w:rsidR="003019BA" w:rsidRDefault="003019BA" w:rsidP="0030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Pripomba Matevža Langusa je, da je bilo rečeno, naj se iz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parcipativnega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proračuna financirajo in rešujejo zadeve, ki niso vključene v plan občine.</w:t>
      </w:r>
    </w:p>
    <w:p w14:paraId="424EEFBF" w14:textId="77777777" w:rsidR="009D16CC" w:rsidRDefault="009D16CC" w:rsidP="0030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5039A5" w14:textId="77777777" w:rsidR="009D16CC" w:rsidRDefault="009D16CC" w:rsidP="009D1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6C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Ad.3.: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Pri tej točki dnevnega reda je bilo izpostavljeno le par planiranih del, nalog,..</w:t>
      </w:r>
    </w:p>
    <w:p w14:paraId="45C04D33" w14:textId="77777777" w:rsidR="009D16CC" w:rsidRDefault="009D16CC" w:rsidP="009D1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6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6CC">
        <w:rPr>
          <w:rFonts w:ascii="Times New Roman" w:hAnsi="Times New Roman" w:cs="Times New Roman"/>
          <w:sz w:val="24"/>
          <w:szCs w:val="24"/>
        </w:rPr>
        <w:t>Pripravljena bo projektna dokumentacija za območje šole in igrišča, pri čemer bodo upoštevane pripombe. Izvedba je planirana za leto 2022.</w:t>
      </w:r>
    </w:p>
    <w:p w14:paraId="7D5E8AB2" w14:textId="31563D2D" w:rsidR="009D16CC" w:rsidRDefault="009D16CC" w:rsidP="009D1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cesti </w:t>
      </w:r>
      <w:proofErr w:type="spellStart"/>
      <w:r>
        <w:rPr>
          <w:rFonts w:ascii="Times New Roman" w:hAnsi="Times New Roman" w:cs="Times New Roman"/>
          <w:sz w:val="24"/>
          <w:szCs w:val="24"/>
        </w:rPr>
        <w:t>Poddobrava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Drnča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predvidena cona umirjenega prometa</w:t>
      </w:r>
      <w:r w:rsidR="00F30D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BC175" w14:textId="77777777" w:rsidR="009D16CC" w:rsidRDefault="009D16CC" w:rsidP="009D1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rekonstruirana  bo cesta Lesce – Begunje; obvoznica za Hlebce bo, je odgovor na vprašanje Matevža Langusa, ali je obvoznica predvidena.</w:t>
      </w:r>
    </w:p>
    <w:p w14:paraId="0B396379" w14:textId="77777777" w:rsidR="009D16CC" w:rsidRDefault="009D16CC" w:rsidP="009D1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 poslovilnih vežicah je potrebno obnoviti ali zamenjati način ogrevanja. Dodatno naj bi se ogrevale sanitarije. Predlog je ogrevanje s IR paneli. Zaradi drage vgradnje in le občasne uporabe ogrevanja, je prevladalo mnenje, da to ni naj ustreznejša rešitev ogrevanja.</w:t>
      </w:r>
    </w:p>
    <w:p w14:paraId="33A9D4C0" w14:textId="77777777" w:rsidR="009D16CC" w:rsidRDefault="009D16CC" w:rsidP="009D1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Prenos sredstev preteklih let bomo namenili umiritvi prometa v Dragi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Krpinu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53A1A5" w14:textId="77777777" w:rsidR="009D16CC" w:rsidRDefault="009D16CC" w:rsidP="009D1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 naseljem </w:t>
      </w:r>
      <w:proofErr w:type="spellStart"/>
      <w:r>
        <w:rPr>
          <w:rFonts w:ascii="Times New Roman" w:hAnsi="Times New Roman" w:cs="Times New Roman"/>
          <w:sz w:val="24"/>
          <w:szCs w:val="24"/>
        </w:rPr>
        <w:t>Poddobrava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urejena gozdna učna pot.</w:t>
      </w:r>
    </w:p>
    <w:p w14:paraId="446CECE4" w14:textId="77777777" w:rsidR="0065188A" w:rsidRDefault="0065188A" w:rsidP="009D1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C8B847" w14:textId="2D287BA7" w:rsidR="0065188A" w:rsidRDefault="0065188A" w:rsidP="009D1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Matevž Langus je v nadaljevanju predstavil nabor predlogov, kaj vse je potrebno urediti v vaseh Podgore:</w:t>
      </w:r>
    </w:p>
    <w:p w14:paraId="051C72BD" w14:textId="77777777" w:rsidR="007F1073" w:rsidRDefault="007F1073" w:rsidP="009D1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524047" w14:textId="77777777" w:rsidR="0065188A" w:rsidRDefault="0065188A" w:rsidP="00651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8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za ureditev ceste Srednja vas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Goričnik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rabili večjo dolžino cevi (270 in 60 m), kar bi pomenili dolgoročnejšo rešitev te poti. Je pa strošek visok.</w:t>
      </w:r>
    </w:p>
    <w:p w14:paraId="6A78BE61" w14:textId="77777777" w:rsidR="0065188A" w:rsidRDefault="0065188A" w:rsidP="00651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 poljsko pot v Srednji vasi rabijo 8 – 10 cevi premera 30 cm. </w:t>
      </w:r>
    </w:p>
    <w:p w14:paraId="352C803B" w14:textId="571A67CD" w:rsidR="0065188A" w:rsidRDefault="0065188A" w:rsidP="00651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 cesti Zadnja vas –Mlaka je potrebno popr</w:t>
      </w:r>
      <w:r w:rsidR="007F107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viti cev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kanaleto</w:t>
      </w:r>
      <w:proofErr w:type="spellEnd"/>
    </w:p>
    <w:p w14:paraId="07402DFB" w14:textId="74B711B8" w:rsidR="0065188A" w:rsidRDefault="0065188A" w:rsidP="00651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odvodnjavanje pod cerkvijo – sed</w:t>
      </w:r>
      <w:r w:rsidR="00F30D54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 xml:space="preserve"> se voda izliva na travnik</w:t>
      </w:r>
    </w:p>
    <w:p w14:paraId="4430A1CB" w14:textId="77777777" w:rsidR="0065188A" w:rsidRDefault="0065188A" w:rsidP="00651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urejanje lastniških razmerij za cesto Zadnja vas – Mlaka</w:t>
      </w:r>
    </w:p>
    <w:p w14:paraId="18BBB7A6" w14:textId="77777777" w:rsidR="0065188A" w:rsidRDefault="0065188A" w:rsidP="00651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odvodnjavanje  Zadnja vas – Mlaka</w:t>
      </w:r>
    </w:p>
    <w:p w14:paraId="7481190B" w14:textId="77777777" w:rsidR="0065188A" w:rsidRDefault="0065188A" w:rsidP="00651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obnova asfaltirane ceste zadnja vas – Mlaka</w:t>
      </w:r>
    </w:p>
    <w:p w14:paraId="17AAAE9D" w14:textId="77777777" w:rsidR="0065188A" w:rsidRDefault="0065188A" w:rsidP="00651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uvoz na Mlako iz Zadnje vasi</w:t>
      </w:r>
    </w:p>
    <w:p w14:paraId="09F97B01" w14:textId="77777777" w:rsidR="0065188A" w:rsidRDefault="0065188A" w:rsidP="00651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ureditev lastništva ceste na Dobrčo, saj je s kategorizacijo postala javna pot</w:t>
      </w:r>
    </w:p>
    <w:p w14:paraId="42F09128" w14:textId="77777777" w:rsidR="008367C6" w:rsidRDefault="008367C6" w:rsidP="00651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zajetje zalednih voda na čez državno cesto</w:t>
      </w:r>
    </w:p>
    <w:p w14:paraId="21FD836D" w14:textId="77777777" w:rsidR="008367C6" w:rsidRDefault="008367C6" w:rsidP="00651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ali je kaj novega glede pločnika v zgornjem delu Begunj</w:t>
      </w:r>
    </w:p>
    <w:p w14:paraId="15A7A28D" w14:textId="77777777" w:rsidR="008367C6" w:rsidRDefault="008367C6" w:rsidP="00836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pripomba na postavitev znaka z omejitvijo hitrosti 30 km/h nad Elanom, saj je premalo viden in ne opravlja svoje funkcije.</w:t>
      </w:r>
    </w:p>
    <w:p w14:paraId="5B13A64E" w14:textId="77777777" w:rsidR="008367C6" w:rsidRDefault="008367C6" w:rsidP="008367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DFE930" w14:textId="77777777" w:rsidR="008367C6" w:rsidRDefault="008367C6" w:rsidP="00836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navedenega je najbolj nujno sledeče:</w:t>
      </w:r>
    </w:p>
    <w:p w14:paraId="78018AA9" w14:textId="77777777" w:rsidR="008367C6" w:rsidRDefault="008367C6" w:rsidP="008367C6">
      <w:pPr>
        <w:pStyle w:val="Odstavekseznam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Uvoz na Mlako</w:t>
      </w:r>
    </w:p>
    <w:p w14:paraId="6E316662" w14:textId="77777777" w:rsidR="008367C6" w:rsidRDefault="008367C6" w:rsidP="008367C6">
      <w:pPr>
        <w:pStyle w:val="Odstavekseznam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Pesek za cesto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Goričnika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831BA81" w14:textId="77777777" w:rsidR="008367C6" w:rsidRDefault="008367C6" w:rsidP="008367C6">
      <w:pPr>
        <w:pStyle w:val="Odstavekseznam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Cevi ob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kanaleti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CDF46" w14:textId="77777777" w:rsidR="008367C6" w:rsidRDefault="008367C6" w:rsidP="00836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9E5660" w14:textId="77777777" w:rsidR="008367C6" w:rsidRDefault="008367C6" w:rsidP="00836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določene zadeve so bili opravljeni ogledi, pripravljene ocene stroškov,..</w:t>
      </w:r>
    </w:p>
    <w:p w14:paraId="01646178" w14:textId="77777777" w:rsidR="008367C6" w:rsidRDefault="008367C6" w:rsidP="00836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FBDBBD" w14:textId="77777777" w:rsidR="008367C6" w:rsidRDefault="008367C6" w:rsidP="00836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nadaljevanju je bilo govora o lani urejeni grbini pri stari pošti, ki nima začrtanega prehoda za pešce. S tem ne opravlja funkcije, za kar je bila prvotno predvidena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561D">
        <w:rPr>
          <w:rFonts w:ascii="Times New Roman" w:hAnsi="Times New Roman" w:cs="Times New Roman"/>
          <w:sz w:val="24"/>
          <w:szCs w:val="24"/>
        </w:rPr>
        <w:t xml:space="preserve">varna šolska pot. </w:t>
      </w:r>
    </w:p>
    <w:p w14:paraId="13299C68" w14:textId="77777777" w:rsidR="0040561D" w:rsidRDefault="0040561D" w:rsidP="00836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nadaljnji razpravi je bilo govora o tem kako zagotoviti varnost pešcev; je to semafor, radar za ugotavljanje hitrosti, nadzorovanje hitrosti,… v razpravi so sodelovali vsi prisotni in sprejeli</w:t>
      </w:r>
    </w:p>
    <w:p w14:paraId="3E621057" w14:textId="77777777" w:rsidR="0040561D" w:rsidRDefault="0040561D" w:rsidP="00836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19C0E5" w14:textId="1C85C2C2" w:rsidR="0040561D" w:rsidRDefault="0040561D" w:rsidP="008367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Sklep št.2.: </w:t>
      </w:r>
      <w:r>
        <w:rPr>
          <w:rFonts w:ascii="Times New Roman" w:hAnsi="Times New Roman" w:cs="Times New Roman"/>
          <w:b/>
          <w:sz w:val="24"/>
          <w:szCs w:val="24"/>
        </w:rPr>
        <w:t>Poišče se ugodna ponudba za nabavo prikazovalnika hitrosti. Zadolžen Matevž Langus.</w:t>
      </w:r>
    </w:p>
    <w:p w14:paraId="10E49B5A" w14:textId="77777777" w:rsidR="007F1073" w:rsidRDefault="007F1073" w:rsidP="008367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CF81B8" w14:textId="77777777" w:rsidR="00251274" w:rsidRDefault="00251274" w:rsidP="008367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E2C1A2" w14:textId="6A85CB27" w:rsidR="007F1073" w:rsidRPr="007F1073" w:rsidRDefault="007F1073" w:rsidP="008367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073">
        <w:rPr>
          <w:rFonts w:ascii="Times New Roman" w:hAnsi="Times New Roman" w:cs="Times New Roman"/>
          <w:b/>
          <w:sz w:val="24"/>
          <w:szCs w:val="24"/>
          <w:u w:val="single"/>
        </w:rPr>
        <w:t>Ad.4.:</w:t>
      </w:r>
    </w:p>
    <w:p w14:paraId="1E09E6E9" w14:textId="0F06EC6E" w:rsidR="008367C6" w:rsidRDefault="007F1073" w:rsidP="007F1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073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073">
        <w:rPr>
          <w:rFonts w:ascii="Times New Roman" w:hAnsi="Times New Roman" w:cs="Times New Roman"/>
          <w:sz w:val="24"/>
          <w:szCs w:val="24"/>
        </w:rPr>
        <w:t>Jože Hajnrihar ima pripombo na odgovor DRSI-ja in sicer na vsebino, kjer je navedeno, da omejitev hitrosti skozi Poljče ni smiselna.</w:t>
      </w:r>
    </w:p>
    <w:p w14:paraId="17A8F4A8" w14:textId="12F5503A" w:rsidR="007F1073" w:rsidRDefault="007F1073" w:rsidP="007F1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Glede na to, da se govori o širitvi Elana na zemljišče nasproti strani (trikotnik med cesto v smeri Begunje in smeri Poljče), Janez Gašperin meni, da bi morali imeti drugačen pristop, saj je na našem območju največja koncentracija plastike, kar povzroča onesnaževanje okolja.</w:t>
      </w:r>
    </w:p>
    <w:p w14:paraId="681378BD" w14:textId="0980F3F7" w:rsidR="007F1073" w:rsidRDefault="007F1073" w:rsidP="007F1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Mojca Markič prisotne informira </w:t>
      </w:r>
      <w:r w:rsidR="00D04D8B">
        <w:rPr>
          <w:rFonts w:ascii="Times New Roman" w:hAnsi="Times New Roman" w:cs="Times New Roman"/>
          <w:sz w:val="24"/>
          <w:szCs w:val="24"/>
        </w:rPr>
        <w:t xml:space="preserve">o spremembi namembnosti zemljišča pod naseljem </w:t>
      </w:r>
      <w:proofErr w:type="spellStart"/>
      <w:r w:rsidR="00D04D8B">
        <w:rPr>
          <w:rFonts w:ascii="Times New Roman" w:hAnsi="Times New Roman" w:cs="Times New Roman"/>
          <w:sz w:val="24"/>
          <w:szCs w:val="24"/>
        </w:rPr>
        <w:t>Pododbrava</w:t>
      </w:r>
      <w:proofErr w:type="spellEnd"/>
      <w:r w:rsidR="00D04D8B">
        <w:rPr>
          <w:rFonts w:ascii="Times New Roman" w:hAnsi="Times New Roman" w:cs="Times New Roman"/>
          <w:sz w:val="24"/>
          <w:szCs w:val="24"/>
        </w:rPr>
        <w:t>, kjer je predvidena pozidava. To je v prvotnem zazidalnem načrtu bilo predvideno, vendar se je kasneje obseg pozidave zmanjšal.</w:t>
      </w:r>
    </w:p>
    <w:p w14:paraId="331BFDE8" w14:textId="5F0B3B8B" w:rsidR="00D04D8B" w:rsidRDefault="00D04D8B" w:rsidP="007F1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Boštjan Mencinger iz Zapuž je poslal dopis glede označitve industrijske cone Zgoša in parkirišča podjetja KLU-S.</w:t>
      </w:r>
    </w:p>
    <w:p w14:paraId="4CF839F5" w14:textId="69D44C82" w:rsidR="00D04D8B" w:rsidRDefault="00D04D8B" w:rsidP="007F1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8815A2" w14:textId="2BBD180C" w:rsidR="00D04D8B" w:rsidRDefault="00D04D8B" w:rsidP="007F107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D8B">
        <w:rPr>
          <w:rFonts w:ascii="Times New Roman" w:hAnsi="Times New Roman" w:cs="Times New Roman"/>
          <w:b/>
          <w:bCs/>
          <w:sz w:val="24"/>
          <w:szCs w:val="24"/>
          <w:u w:val="single"/>
        </w:rPr>
        <w:t>Sklep št.3.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Občini ponovno opozorimo na neustrezno označitev industrijske cone, saj imajo vsi poslovni subjekti naslov v Zapužah.</w:t>
      </w:r>
    </w:p>
    <w:p w14:paraId="07E0D362" w14:textId="2B5E38F4" w:rsidR="00D04D8B" w:rsidRDefault="00D04D8B" w:rsidP="007F107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Boštjanu Mencingerju pošljem odgovor s to vsebino;</w:t>
      </w:r>
      <w:r w:rsidR="00ED32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2488">
        <w:rPr>
          <w:rFonts w:ascii="Times New Roman" w:hAnsi="Times New Roman" w:cs="Times New Roman"/>
          <w:b/>
          <w:bCs/>
          <w:sz w:val="24"/>
          <w:szCs w:val="24"/>
        </w:rPr>
        <w:t>kar se tiče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parkirišč</w:t>
      </w:r>
      <w:r w:rsidR="00132488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podjetja KLU-S in urejanja zadeve ni  naš</w:t>
      </w:r>
      <w:r w:rsidR="00132488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pri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stojnost</w:t>
      </w:r>
      <w:r w:rsidR="0013248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20E602" w14:textId="77777777" w:rsidR="00D04D8B" w:rsidRDefault="00D04D8B" w:rsidP="007F107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0427A" w14:textId="4A4E518A" w:rsidR="00D04D8B" w:rsidRDefault="00D04D8B" w:rsidP="007F1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KD dr. J. Prešerna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4D8B">
        <w:rPr>
          <w:rFonts w:ascii="Times New Roman" w:hAnsi="Times New Roman" w:cs="Times New Roman"/>
          <w:sz w:val="24"/>
          <w:szCs w:val="24"/>
        </w:rPr>
        <w:t>je poslalo vlogo</w:t>
      </w:r>
      <w:r>
        <w:rPr>
          <w:rFonts w:ascii="Times New Roman" w:hAnsi="Times New Roman" w:cs="Times New Roman"/>
          <w:sz w:val="24"/>
          <w:szCs w:val="24"/>
        </w:rPr>
        <w:t xml:space="preserve"> za uporabo podstrešja za njihove vaje. Člani sveta se strinjajo, da se jim uporaba podstrešja odobri, s tem, da se je za uporabo potrebno dogovoriti tudi z LD Begunjščica, ki je plačnik stroškov razsvetljave podstrešja.</w:t>
      </w:r>
    </w:p>
    <w:p w14:paraId="399B072E" w14:textId="5F3E452D" w:rsidR="00D04D8B" w:rsidRDefault="00D04D8B" w:rsidP="007F1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Člani sveta </w:t>
      </w:r>
      <w:r w:rsidR="006C6C18">
        <w:rPr>
          <w:rFonts w:ascii="Times New Roman" w:hAnsi="Times New Roman" w:cs="Times New Roman"/>
          <w:sz w:val="24"/>
          <w:szCs w:val="24"/>
        </w:rPr>
        <w:t>soglašajo s predlogom, da je pisarna KS namenjena zgolj za sestanke in ne druge aktivnosti.</w:t>
      </w:r>
    </w:p>
    <w:p w14:paraId="72F0AAD5" w14:textId="3724A6F4" w:rsidR="006C6C18" w:rsidRDefault="006C6C18" w:rsidP="007F1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Janez Gašperin opozori na odložena vozila v Preski – Obvestimo Komunalno nadzorništvo Občine Radovljica.</w:t>
      </w:r>
    </w:p>
    <w:p w14:paraId="1425A1B4" w14:textId="5321FA5F" w:rsidR="006C6C18" w:rsidRDefault="006C6C18" w:rsidP="007F1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Glede na situacijo, ko je bilo zaradi preštevilnega števila udeležencev v prometu potrebno zapreti dostop v dolino Drage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Krpin</w:t>
      </w:r>
      <w:proofErr w:type="spellEnd"/>
      <w:r>
        <w:rPr>
          <w:rFonts w:ascii="Times New Roman" w:hAnsi="Times New Roman" w:cs="Times New Roman"/>
          <w:sz w:val="24"/>
          <w:szCs w:val="24"/>
        </w:rPr>
        <w:t>, je bil po razpravi sprejet</w:t>
      </w:r>
    </w:p>
    <w:p w14:paraId="598F0127" w14:textId="5E2C0B8F" w:rsidR="006C6C18" w:rsidRDefault="006C6C18" w:rsidP="007F1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C45759" w14:textId="140CFB0C" w:rsidR="006C6C18" w:rsidRDefault="006C6C18" w:rsidP="007F107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C18">
        <w:rPr>
          <w:rFonts w:ascii="Times New Roman" w:hAnsi="Times New Roman" w:cs="Times New Roman"/>
          <w:b/>
          <w:bCs/>
          <w:sz w:val="24"/>
          <w:szCs w:val="24"/>
          <w:u w:val="single"/>
        </w:rPr>
        <w:t>Sklep št.4.: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Aktivnosti za postavitev ramp za zmanjšanje prometa v dolini Drage 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Krpinu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pospešimo in je to ena prvih nalog v letošnjem letu.</w:t>
      </w:r>
    </w:p>
    <w:p w14:paraId="5107C444" w14:textId="3201346E" w:rsidR="006C6C18" w:rsidRDefault="006C6C18" w:rsidP="007F107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51DA0" w14:textId="18B02E90" w:rsidR="006C6C18" w:rsidRDefault="006C6C18" w:rsidP="007F1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nadaljevanju je bilo govora še o delu občine, saj se po našem mnenju vse dogaja prepočasi, se odlaga v naslednja leta, da je glas krajevnih skupnosti le redko slišan,..</w:t>
      </w:r>
    </w:p>
    <w:p w14:paraId="39F6FF10" w14:textId="53A3DDDB" w:rsidR="00251274" w:rsidRDefault="00251274" w:rsidP="007F1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82FA9E" w14:textId="3E232F15" w:rsidR="00251274" w:rsidRDefault="00251274" w:rsidP="007F1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 je bila zaključena ob 20,45 uri.</w:t>
      </w:r>
    </w:p>
    <w:p w14:paraId="66D219CF" w14:textId="25350A98" w:rsidR="00251274" w:rsidRDefault="00251274" w:rsidP="007F1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E42E60" w14:textId="12D40BD1" w:rsidR="00251274" w:rsidRDefault="00251274" w:rsidP="007F1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D61CFA" w14:textId="10228AAD" w:rsidR="00251274" w:rsidRDefault="00251274" w:rsidP="007F1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2EB909" w14:textId="42CF5E7E" w:rsidR="00251274" w:rsidRDefault="00251274" w:rsidP="007F1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Zapisala:                                                                                        Predsednica sveta KS:</w:t>
      </w:r>
    </w:p>
    <w:p w14:paraId="2868EC2E" w14:textId="7DEB0800" w:rsidR="00251274" w:rsidRPr="006C6C18" w:rsidRDefault="00251274" w:rsidP="007F1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Jožica Hrovat                                                                                 Marija Hrovat</w:t>
      </w:r>
    </w:p>
    <w:p w14:paraId="21935DEF" w14:textId="77777777" w:rsidR="007F1073" w:rsidRPr="007F1073" w:rsidRDefault="007F1073" w:rsidP="007F1073"/>
    <w:p w14:paraId="7CEC4AB0" w14:textId="77777777" w:rsidR="00186882" w:rsidRPr="003019BA" w:rsidRDefault="00186882" w:rsidP="008367C6">
      <w:pPr>
        <w:jc w:val="both"/>
      </w:pPr>
    </w:p>
    <w:sectPr w:rsidR="00186882" w:rsidRPr="003019BA" w:rsidSect="00186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C6A"/>
    <w:multiLevelType w:val="hybridMultilevel"/>
    <w:tmpl w:val="779286C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221" w:hanging="360"/>
      </w:pPr>
    </w:lvl>
    <w:lvl w:ilvl="2" w:tplc="0424001B">
      <w:start w:val="1"/>
      <w:numFmt w:val="lowerRoman"/>
      <w:lvlText w:val="%3."/>
      <w:lvlJc w:val="right"/>
      <w:pPr>
        <w:ind w:left="1941" w:hanging="180"/>
      </w:pPr>
    </w:lvl>
    <w:lvl w:ilvl="3" w:tplc="0424000F">
      <w:start w:val="1"/>
      <w:numFmt w:val="decimal"/>
      <w:lvlText w:val="%4."/>
      <w:lvlJc w:val="left"/>
      <w:pPr>
        <w:ind w:left="2661" w:hanging="360"/>
      </w:pPr>
    </w:lvl>
    <w:lvl w:ilvl="4" w:tplc="04240019">
      <w:start w:val="1"/>
      <w:numFmt w:val="lowerLetter"/>
      <w:lvlText w:val="%5."/>
      <w:lvlJc w:val="left"/>
      <w:pPr>
        <w:ind w:left="3381" w:hanging="360"/>
      </w:pPr>
    </w:lvl>
    <w:lvl w:ilvl="5" w:tplc="0424001B">
      <w:start w:val="1"/>
      <w:numFmt w:val="lowerRoman"/>
      <w:lvlText w:val="%6."/>
      <w:lvlJc w:val="right"/>
      <w:pPr>
        <w:ind w:left="4101" w:hanging="180"/>
      </w:pPr>
    </w:lvl>
    <w:lvl w:ilvl="6" w:tplc="0424000F">
      <w:start w:val="1"/>
      <w:numFmt w:val="decimal"/>
      <w:lvlText w:val="%7."/>
      <w:lvlJc w:val="left"/>
      <w:pPr>
        <w:ind w:left="4821" w:hanging="360"/>
      </w:pPr>
    </w:lvl>
    <w:lvl w:ilvl="7" w:tplc="04240019">
      <w:start w:val="1"/>
      <w:numFmt w:val="lowerLetter"/>
      <w:lvlText w:val="%8."/>
      <w:lvlJc w:val="left"/>
      <w:pPr>
        <w:ind w:left="5541" w:hanging="360"/>
      </w:pPr>
    </w:lvl>
    <w:lvl w:ilvl="8" w:tplc="0424001B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3FB443A"/>
    <w:multiLevelType w:val="hybridMultilevel"/>
    <w:tmpl w:val="9EE09FD4"/>
    <w:lvl w:ilvl="0" w:tplc="437C496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2AFF"/>
    <w:multiLevelType w:val="hybridMultilevel"/>
    <w:tmpl w:val="EF5C3A8A"/>
    <w:lvl w:ilvl="0" w:tplc="6FEAF79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27064"/>
    <w:multiLevelType w:val="hybridMultilevel"/>
    <w:tmpl w:val="250482F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F0527"/>
    <w:multiLevelType w:val="hybridMultilevel"/>
    <w:tmpl w:val="A9DE2D5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668E2"/>
    <w:multiLevelType w:val="hybridMultilevel"/>
    <w:tmpl w:val="EE6AD648"/>
    <w:lvl w:ilvl="0" w:tplc="06C0495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F1692"/>
    <w:multiLevelType w:val="hybridMultilevel"/>
    <w:tmpl w:val="33AA8D32"/>
    <w:lvl w:ilvl="0" w:tplc="AF62C25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BA"/>
    <w:rsid w:val="00132488"/>
    <w:rsid w:val="00186882"/>
    <w:rsid w:val="00251274"/>
    <w:rsid w:val="002D748C"/>
    <w:rsid w:val="003019BA"/>
    <w:rsid w:val="0040561D"/>
    <w:rsid w:val="0065188A"/>
    <w:rsid w:val="006C6C18"/>
    <w:rsid w:val="007F1073"/>
    <w:rsid w:val="008367C6"/>
    <w:rsid w:val="009D16CC"/>
    <w:rsid w:val="00D04D8B"/>
    <w:rsid w:val="00ED32D8"/>
    <w:rsid w:val="00F3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D7C2"/>
  <w15:docId w15:val="{B1F0A299-55E0-45AA-AAF0-6F45037E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19BA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1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Jozicat</dc:creator>
  <cp:lastModifiedBy>Uporabnik</cp:lastModifiedBy>
  <cp:revision>2</cp:revision>
  <dcterms:created xsi:type="dcterms:W3CDTF">2021-04-18T18:05:00Z</dcterms:created>
  <dcterms:modified xsi:type="dcterms:W3CDTF">2021-04-18T18:05:00Z</dcterms:modified>
</cp:coreProperties>
</file>